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A20DA" w14:textId="77777777" w:rsidR="00DE4CBB" w:rsidRPr="00DE4CBB" w:rsidRDefault="00DE4CBB" w:rsidP="00DE4CBB">
      <w:pPr>
        <w:rPr>
          <w:b/>
          <w:bCs/>
        </w:rPr>
      </w:pPr>
      <w:r w:rsidRPr="00DE4CBB">
        <w:rPr>
          <w:b/>
          <w:bCs/>
        </w:rPr>
        <w:t>Peak Power Rewards (PPR) Program</w:t>
      </w:r>
    </w:p>
    <w:p w14:paraId="60F41C60" w14:textId="5AC0804D" w:rsidR="00B34662" w:rsidRDefault="00DE4CBB">
      <w:r>
        <w:t xml:space="preserve">(Image) </w:t>
      </w:r>
    </w:p>
    <w:p w14:paraId="1391DBD2" w14:textId="77777777" w:rsidR="00DE4CBB" w:rsidRPr="00DE4CBB" w:rsidRDefault="00DE4CBB" w:rsidP="00DE4CBB">
      <w:pPr>
        <w:rPr>
          <w:b/>
          <w:bCs/>
        </w:rPr>
      </w:pPr>
      <w:r w:rsidRPr="00DE4CBB">
        <w:rPr>
          <w:b/>
          <w:bCs/>
        </w:rPr>
        <w:t>Save Energy When It Matters Most &amp; Earn Credits on Your Next Bill!</w:t>
      </w:r>
    </w:p>
    <w:p w14:paraId="5DAAB9CA" w14:textId="77777777" w:rsidR="00DE4CBB" w:rsidRDefault="00DE4CBB" w:rsidP="00DE4CBB">
      <w:r w:rsidRPr="00DE4CBB">
        <w:t>Voluntary Enrollment. Voluntary Participation. You are always in control!</w:t>
      </w:r>
    </w:p>
    <w:p w14:paraId="0100D25F" w14:textId="6A120377" w:rsidR="00DE4CBB" w:rsidRDefault="00DE4CBB" w:rsidP="00DE4CBB">
      <w:r>
        <w:t xml:space="preserve">(Button to Enroll) </w:t>
      </w:r>
    </w:p>
    <w:p w14:paraId="3D53D94A" w14:textId="77777777" w:rsidR="00DE4CBB" w:rsidRPr="00DE4CBB" w:rsidRDefault="00DE4CBB" w:rsidP="00DE4CBB">
      <w:r w:rsidRPr="00DE4CBB">
        <w:t>Enroll in the Peak Power Rewards (PPR) Program, and you could earn credits on your next bill by reducing energy use during short periods of high electricity demand. Simple changes, like adjusting your thermostat a few degrees or delaying the use of large appliances, can put money back in your pocket while helping keep the grid reliable for everyone.</w:t>
      </w:r>
    </w:p>
    <w:p w14:paraId="0D3EDEF5" w14:textId="77777777" w:rsidR="00DE4CBB" w:rsidRPr="00DE4CBB" w:rsidRDefault="00DE4CBB" w:rsidP="00DE4CBB">
      <w:pPr>
        <w:rPr>
          <w:i/>
          <w:iCs/>
          <w:highlight w:val="yellow"/>
        </w:rPr>
      </w:pPr>
      <w:r w:rsidRPr="00DE4CBB">
        <w:rPr>
          <w:i/>
          <w:iCs/>
          <w:highlight w:val="yellow"/>
        </w:rPr>
        <w:t xml:space="preserve">Please note: Enrollment may take </w:t>
      </w:r>
      <w:r w:rsidRPr="00DE4CBB">
        <w:rPr>
          <w:b/>
          <w:bCs/>
          <w:i/>
          <w:iCs/>
          <w:highlight w:val="yellow"/>
        </w:rPr>
        <w:t>5–7 business days</w:t>
      </w:r>
      <w:r w:rsidRPr="00DE4CBB">
        <w:rPr>
          <w:i/>
          <w:iCs/>
          <w:highlight w:val="yellow"/>
        </w:rPr>
        <w:t xml:space="preserve"> to process before participation begins and notifications are activated. This includes completing the initial email verification sent to the consumer-member.</w:t>
      </w:r>
    </w:p>
    <w:p w14:paraId="42CC3EF8" w14:textId="171490EA" w:rsidR="00DE4CBB" w:rsidRPr="00DE4CBB" w:rsidRDefault="00DE4CBB" w:rsidP="00DE4CBB">
      <w:pPr>
        <w:rPr>
          <w:i/>
          <w:iCs/>
          <w:highlight w:val="yellow"/>
        </w:rPr>
      </w:pPr>
      <w:r w:rsidRPr="00DE4CBB">
        <w:rPr>
          <w:i/>
          <w:iCs/>
          <w:highlight w:val="yellow"/>
        </w:rPr>
        <w:t xml:space="preserve">Once fully enrolled, participants </w:t>
      </w:r>
      <w:r w:rsidR="00C61ADD">
        <w:rPr>
          <w:i/>
          <w:iCs/>
          <w:highlight w:val="yellow"/>
        </w:rPr>
        <w:t xml:space="preserve">who have shared their email address with us </w:t>
      </w:r>
      <w:r w:rsidRPr="00DE4CBB">
        <w:rPr>
          <w:i/>
          <w:iCs/>
          <w:highlight w:val="yellow"/>
        </w:rPr>
        <w:t xml:space="preserve">will receive </w:t>
      </w:r>
      <w:r w:rsidRPr="00DE4CBB">
        <w:rPr>
          <w:b/>
          <w:bCs/>
          <w:i/>
          <w:iCs/>
          <w:highlight w:val="yellow"/>
        </w:rPr>
        <w:t>email notifications</w:t>
      </w:r>
      <w:r w:rsidRPr="00DE4CBB">
        <w:rPr>
          <w:i/>
          <w:iCs/>
          <w:highlight w:val="yellow"/>
        </w:rPr>
        <w:t xml:space="preserve"> whenever an event is called (please check your spam or junk folder just in case).</w:t>
      </w:r>
      <w:r w:rsidR="00D92870">
        <w:rPr>
          <w:i/>
          <w:iCs/>
          <w:highlight w:val="yellow"/>
        </w:rPr>
        <w:t xml:space="preserve"> </w:t>
      </w:r>
      <w:r w:rsidRPr="00DE4CBB">
        <w:rPr>
          <w:i/>
          <w:iCs/>
          <w:highlight w:val="yellow"/>
        </w:rPr>
        <w:t xml:space="preserve">To receive </w:t>
      </w:r>
      <w:r w:rsidRPr="00DE4CBB">
        <w:rPr>
          <w:b/>
          <w:bCs/>
          <w:i/>
          <w:iCs/>
          <w:highlight w:val="yellow"/>
        </w:rPr>
        <w:t>text message notifications</w:t>
      </w:r>
      <w:r w:rsidRPr="00DE4CBB">
        <w:rPr>
          <w:i/>
          <w:iCs/>
          <w:highlight w:val="yellow"/>
        </w:rPr>
        <w:t>, consumer-members must enable text permissions within SmartHub.</w:t>
      </w:r>
    </w:p>
    <w:p w14:paraId="037B2F3D" w14:textId="77777777" w:rsidR="00DE4CBB" w:rsidRDefault="00DE4CBB" w:rsidP="00DE4CBB"/>
    <w:p w14:paraId="2434566F" w14:textId="77777777" w:rsidR="00DE4CBB" w:rsidRPr="00DE4CBB" w:rsidRDefault="00DE4CBB" w:rsidP="00DE4CBB">
      <w:r w:rsidRPr="00DE4CBB">
        <w:rPr>
          <w:b/>
          <w:bCs/>
        </w:rPr>
        <w:t>How the Peak Power Rewards Program Works</w:t>
      </w:r>
    </w:p>
    <w:p w14:paraId="06E49EBE" w14:textId="77777777" w:rsidR="00DE4CBB" w:rsidRPr="00DE4CBB" w:rsidRDefault="00DE4CBB" w:rsidP="00DE4CBB">
      <w:pPr>
        <w:numPr>
          <w:ilvl w:val="0"/>
          <w:numId w:val="1"/>
        </w:numPr>
      </w:pPr>
      <w:r w:rsidRPr="00DE4CBB">
        <w:rPr>
          <w:b/>
          <w:bCs/>
        </w:rPr>
        <w:t>Notification of Events:</w:t>
      </w:r>
      <w:r w:rsidRPr="00DE4CBB">
        <w:t xml:space="preserve"> When our power supplier, Southern Illinois Power Cooperative (SIPC), predicts high electricity demand, they’ll call a “Peak Power Rewards Event.” Each event will last between 2 and 4 hours. Consumer-members enrolled in the PPR program will typically receive </w:t>
      </w:r>
      <w:proofErr w:type="gramStart"/>
      <w:r w:rsidRPr="00DE4CBB">
        <w:t>a 24</w:t>
      </w:r>
      <w:proofErr w:type="gramEnd"/>
      <w:r w:rsidRPr="00DE4CBB">
        <w:t>-hour notice via email and/or text so they can plan to reduce energy usage.</w:t>
      </w:r>
    </w:p>
    <w:p w14:paraId="0BAA9E44" w14:textId="77777777" w:rsidR="00DE4CBB" w:rsidRPr="00DE4CBB" w:rsidRDefault="00DE4CBB" w:rsidP="00DE4CBB">
      <w:pPr>
        <w:numPr>
          <w:ilvl w:val="0"/>
          <w:numId w:val="1"/>
        </w:numPr>
      </w:pPr>
      <w:r w:rsidRPr="00DE4CBB">
        <w:rPr>
          <w:b/>
          <w:bCs/>
        </w:rPr>
        <w:t>You Choose How to Participate:</w:t>
      </w:r>
      <w:r w:rsidRPr="00DE4CBB">
        <w:t> During an event, consumer-members decide </w:t>
      </w:r>
      <w:r w:rsidRPr="00DE4CBB">
        <w:rPr>
          <w:i/>
          <w:iCs/>
        </w:rPr>
        <w:t>if</w:t>
      </w:r>
      <w:r w:rsidRPr="00DE4CBB">
        <w:t> and </w:t>
      </w:r>
      <w:r w:rsidRPr="00DE4CBB">
        <w:rPr>
          <w:i/>
          <w:iCs/>
        </w:rPr>
        <w:t>how</w:t>
      </w:r>
      <w:r w:rsidRPr="00DE4CBB">
        <w:t> they want to reduce their energy use. Participation is voluntary, and there are </w:t>
      </w:r>
      <w:r w:rsidRPr="00DE4CBB">
        <w:rPr>
          <w:u w:val="single"/>
        </w:rPr>
        <w:t>no</w:t>
      </w:r>
      <w:r w:rsidRPr="00DE4CBB">
        <w:t> penalties for not participating.</w:t>
      </w:r>
    </w:p>
    <w:p w14:paraId="3A0AE94C" w14:textId="77777777" w:rsidR="00DE4CBB" w:rsidRDefault="00DE4CBB" w:rsidP="00DE4CBB">
      <w:pPr>
        <w:numPr>
          <w:ilvl w:val="0"/>
          <w:numId w:val="1"/>
        </w:numPr>
      </w:pPr>
      <w:r w:rsidRPr="00DE4CBB">
        <w:rPr>
          <w:b/>
          <w:bCs/>
        </w:rPr>
        <w:t>Earn Bill Credits:</w:t>
      </w:r>
      <w:r w:rsidRPr="00DE4CBB">
        <w:t> Consumer-members who reduce energy use below their personalized baseline during an event can earn $1 for each kilowatt-hour (kWh) saved during the 2025-26 winter season. Each participant’s baseline is calculated using their recent energy usage. </w:t>
      </w:r>
      <w:r w:rsidRPr="00DE4CBB">
        <w:rPr>
          <w:i/>
          <w:iCs/>
        </w:rPr>
        <w:t xml:space="preserve">Pilot participants averaged about $5 in bill credits per </w:t>
      </w:r>
      <w:proofErr w:type="spellStart"/>
      <w:r w:rsidRPr="00DE4CBB">
        <w:rPr>
          <w:i/>
          <w:iCs/>
        </w:rPr>
        <w:t>event.</w:t>
      </w:r>
      <w:proofErr w:type="spellEnd"/>
    </w:p>
    <w:p w14:paraId="400BE714" w14:textId="2D1281D1" w:rsidR="00DE4CBB" w:rsidRPr="00DE4CBB" w:rsidRDefault="00DE4CBB" w:rsidP="00DE4CBB">
      <w:r w:rsidRPr="00DE4CBB">
        <w:rPr>
          <w:b/>
          <w:bCs/>
        </w:rPr>
        <w:lastRenderedPageBreak/>
        <w:t>Ways to Save During a PPR Event </w:t>
      </w:r>
    </w:p>
    <w:p w14:paraId="23ACC6F4" w14:textId="77777777" w:rsidR="00DE4CBB" w:rsidRPr="00DE4CBB" w:rsidRDefault="00DE4CBB" w:rsidP="00DE4CBB">
      <w:pPr>
        <w:numPr>
          <w:ilvl w:val="0"/>
          <w:numId w:val="2"/>
        </w:numPr>
      </w:pPr>
      <w:r w:rsidRPr="00DE4CBB">
        <w:t>Adjusting thermostat settings (in the winter, lower your thermostat by 4 or more degrees; in the summer, increase your thermostat by 4 or more degrees).</w:t>
      </w:r>
    </w:p>
    <w:p w14:paraId="36594C91" w14:textId="77777777" w:rsidR="00DE4CBB" w:rsidRPr="00DE4CBB" w:rsidRDefault="00DE4CBB" w:rsidP="00DE4CBB">
      <w:pPr>
        <w:numPr>
          <w:ilvl w:val="0"/>
          <w:numId w:val="2"/>
        </w:numPr>
      </w:pPr>
      <w:r w:rsidRPr="00DE4CBB">
        <w:t>Turning off unnecessary lights and electronics.</w:t>
      </w:r>
    </w:p>
    <w:p w14:paraId="1ADB2CEC" w14:textId="77777777" w:rsidR="00DE4CBB" w:rsidRPr="00DE4CBB" w:rsidRDefault="00DE4CBB" w:rsidP="00DE4CBB">
      <w:pPr>
        <w:numPr>
          <w:ilvl w:val="0"/>
          <w:numId w:val="2"/>
        </w:numPr>
      </w:pPr>
      <w:r w:rsidRPr="00DE4CBB">
        <w:t xml:space="preserve">Shifting </w:t>
      </w:r>
      <w:proofErr w:type="gramStart"/>
      <w:r w:rsidRPr="00DE4CBB">
        <w:t>clothes</w:t>
      </w:r>
      <w:proofErr w:type="gramEnd"/>
      <w:r w:rsidRPr="00DE4CBB">
        <w:t xml:space="preserve"> washing/drying, dishwashing and/or cooking </w:t>
      </w:r>
      <w:proofErr w:type="gramStart"/>
      <w:r w:rsidRPr="00DE4CBB">
        <w:t>usage to</w:t>
      </w:r>
      <w:proofErr w:type="gramEnd"/>
      <w:r w:rsidRPr="00DE4CBB">
        <w:t xml:space="preserve"> outside of the event time frame.</w:t>
      </w:r>
    </w:p>
    <w:p w14:paraId="65570FD5" w14:textId="77777777" w:rsidR="00DE4CBB" w:rsidRPr="00DE4CBB" w:rsidRDefault="00DE4CBB" w:rsidP="00DE4CBB">
      <w:pPr>
        <w:numPr>
          <w:ilvl w:val="0"/>
          <w:numId w:val="2"/>
        </w:numPr>
      </w:pPr>
      <w:r w:rsidRPr="00DE4CBB">
        <w:t>Turning off pool pump, hot tub, or spa (if applicable).</w:t>
      </w:r>
    </w:p>
    <w:p w14:paraId="58073DC3" w14:textId="77777777" w:rsidR="00DE4CBB" w:rsidRPr="00DE4CBB" w:rsidRDefault="00DE4CBB" w:rsidP="00DE4CBB">
      <w:pPr>
        <w:numPr>
          <w:ilvl w:val="0"/>
          <w:numId w:val="2"/>
        </w:numPr>
      </w:pPr>
      <w:r w:rsidRPr="00DE4CBB">
        <w:t>Reducing the use of multiple appliances at the same time.</w:t>
      </w:r>
    </w:p>
    <w:p w14:paraId="28D94472" w14:textId="77777777" w:rsidR="00DE4CBB" w:rsidRPr="00DE4CBB" w:rsidRDefault="00DE4CBB" w:rsidP="00DE4CBB">
      <w:pPr>
        <w:numPr>
          <w:ilvl w:val="0"/>
          <w:numId w:val="2"/>
        </w:numPr>
      </w:pPr>
      <w:r w:rsidRPr="00DE4CBB">
        <w:t xml:space="preserve">Waiting to use any other form of significant electricity until the event is </w:t>
      </w:r>
      <w:proofErr w:type="gramStart"/>
      <w:r w:rsidRPr="00DE4CBB">
        <w:t>over, or</w:t>
      </w:r>
      <w:proofErr w:type="gramEnd"/>
      <w:r w:rsidRPr="00DE4CBB">
        <w:t xml:space="preserve"> shifting that use to a time outside of the event.</w:t>
      </w:r>
    </w:p>
    <w:p w14:paraId="3223A4C1" w14:textId="77777777" w:rsidR="00DE4CBB" w:rsidRPr="00DE4CBB" w:rsidRDefault="00DE4CBB" w:rsidP="00DE4CBB">
      <w:pPr>
        <w:numPr>
          <w:ilvl w:val="0"/>
          <w:numId w:val="2"/>
        </w:numPr>
      </w:pPr>
      <w:r w:rsidRPr="00DE4CBB">
        <w:t>Delaying electric vehicle charging.</w:t>
      </w:r>
    </w:p>
    <w:p w14:paraId="1C7443B3" w14:textId="77777777" w:rsidR="00DE4CBB" w:rsidRPr="00DE4CBB" w:rsidRDefault="00DE4CBB" w:rsidP="00DE4CBB">
      <w:pPr>
        <w:numPr>
          <w:ilvl w:val="0"/>
          <w:numId w:val="2"/>
        </w:numPr>
      </w:pPr>
      <w:r w:rsidRPr="00DE4CBB">
        <w:t>Switching to a safely installed backup generator (if applicable). </w:t>
      </w:r>
    </w:p>
    <w:p w14:paraId="70AC3C40" w14:textId="77777777" w:rsidR="00DE4CBB" w:rsidRDefault="00DE4CBB"/>
    <w:p w14:paraId="00AD68B1" w14:textId="77777777" w:rsidR="00DE4CBB" w:rsidRDefault="00DE4CBB"/>
    <w:p w14:paraId="6E7BFBBC" w14:textId="77777777" w:rsidR="00DE4CBB" w:rsidRDefault="00DE4CBB"/>
    <w:p w14:paraId="4F14DD6E" w14:textId="77777777" w:rsidR="00DE4CBB" w:rsidRDefault="00DE4CBB"/>
    <w:sectPr w:rsidR="00DE4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309C4"/>
    <w:multiLevelType w:val="multilevel"/>
    <w:tmpl w:val="91E46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1A6B27"/>
    <w:multiLevelType w:val="multilevel"/>
    <w:tmpl w:val="3082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097988">
    <w:abstractNumId w:val="1"/>
  </w:num>
  <w:num w:numId="2" w16cid:durableId="1122456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CBB"/>
    <w:rsid w:val="0030510F"/>
    <w:rsid w:val="00AB4033"/>
    <w:rsid w:val="00B34662"/>
    <w:rsid w:val="00C61ADD"/>
    <w:rsid w:val="00D9135E"/>
    <w:rsid w:val="00D92870"/>
    <w:rsid w:val="00DE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F503A"/>
  <w15:chartTrackingRefBased/>
  <w15:docId w15:val="{F4B83D0B-3C15-4E8C-9077-A90A66FD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4C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4C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4C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E4C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4C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4C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C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C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C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C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C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C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DE4C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C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C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C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C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CBB"/>
    <w:rPr>
      <w:rFonts w:eastAsiaTheme="majorEastAsia" w:cstheme="majorBidi"/>
      <w:color w:val="272727" w:themeColor="text1" w:themeTint="D8"/>
    </w:rPr>
  </w:style>
  <w:style w:type="paragraph" w:styleId="Title">
    <w:name w:val="Title"/>
    <w:basedOn w:val="Normal"/>
    <w:next w:val="Normal"/>
    <w:link w:val="TitleChar"/>
    <w:uiPriority w:val="10"/>
    <w:qFormat/>
    <w:rsid w:val="00DE4C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C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C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C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CBB"/>
    <w:pPr>
      <w:spacing w:before="160"/>
      <w:jc w:val="center"/>
    </w:pPr>
    <w:rPr>
      <w:i/>
      <w:iCs/>
      <w:color w:val="404040" w:themeColor="text1" w:themeTint="BF"/>
    </w:rPr>
  </w:style>
  <w:style w:type="character" w:customStyle="1" w:styleId="QuoteChar">
    <w:name w:val="Quote Char"/>
    <w:basedOn w:val="DefaultParagraphFont"/>
    <w:link w:val="Quote"/>
    <w:uiPriority w:val="29"/>
    <w:rsid w:val="00DE4CBB"/>
    <w:rPr>
      <w:i/>
      <w:iCs/>
      <w:color w:val="404040" w:themeColor="text1" w:themeTint="BF"/>
    </w:rPr>
  </w:style>
  <w:style w:type="paragraph" w:styleId="ListParagraph">
    <w:name w:val="List Paragraph"/>
    <w:basedOn w:val="Normal"/>
    <w:uiPriority w:val="34"/>
    <w:qFormat/>
    <w:rsid w:val="00DE4CBB"/>
    <w:pPr>
      <w:ind w:left="720"/>
      <w:contextualSpacing/>
    </w:pPr>
  </w:style>
  <w:style w:type="character" w:styleId="IntenseEmphasis">
    <w:name w:val="Intense Emphasis"/>
    <w:basedOn w:val="DefaultParagraphFont"/>
    <w:uiPriority w:val="21"/>
    <w:qFormat/>
    <w:rsid w:val="00DE4CBB"/>
    <w:rPr>
      <w:i/>
      <w:iCs/>
      <w:color w:val="0F4761" w:themeColor="accent1" w:themeShade="BF"/>
    </w:rPr>
  </w:style>
  <w:style w:type="paragraph" w:styleId="IntenseQuote">
    <w:name w:val="Intense Quote"/>
    <w:basedOn w:val="Normal"/>
    <w:next w:val="Normal"/>
    <w:link w:val="IntenseQuoteChar"/>
    <w:uiPriority w:val="30"/>
    <w:qFormat/>
    <w:rsid w:val="00DE4C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4CBB"/>
    <w:rPr>
      <w:i/>
      <w:iCs/>
      <w:color w:val="0F4761" w:themeColor="accent1" w:themeShade="BF"/>
    </w:rPr>
  </w:style>
  <w:style w:type="character" w:styleId="IntenseReference">
    <w:name w:val="Intense Reference"/>
    <w:basedOn w:val="DefaultParagraphFont"/>
    <w:uiPriority w:val="32"/>
    <w:qFormat/>
    <w:rsid w:val="00DE4C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418</Words>
  <Characters>2263</Characters>
  <Application>Microsoft Office Word</Application>
  <DocSecurity>0</DocSecurity>
  <Lines>102</Lines>
  <Paragraphs>38</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 Croxell</dc:creator>
  <cp:keywords/>
  <dc:description/>
  <cp:lastModifiedBy>Roni Croxell</cp:lastModifiedBy>
  <cp:revision>3</cp:revision>
  <dcterms:created xsi:type="dcterms:W3CDTF">2026-02-23T19:45:00Z</dcterms:created>
  <dcterms:modified xsi:type="dcterms:W3CDTF">2026-02-23T19:54:00Z</dcterms:modified>
</cp:coreProperties>
</file>